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6FB7" w14:textId="08D685FA" w:rsidR="000A2345" w:rsidRDefault="00000000" w:rsidP="000B26AF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安徽三联学院宿舍楼改造控制价编制补</w:t>
      </w:r>
      <w:proofErr w:type="gramStart"/>
      <w:r>
        <w:rPr>
          <w:rFonts w:hint="eastAsia"/>
          <w:sz w:val="32"/>
          <w:szCs w:val="32"/>
        </w:rPr>
        <w:t>疑</w:t>
      </w:r>
      <w:proofErr w:type="gramEnd"/>
      <w:r w:rsidR="00254E8A">
        <w:rPr>
          <w:rFonts w:hint="eastAsia"/>
          <w:sz w:val="32"/>
          <w:szCs w:val="32"/>
        </w:rPr>
        <w:t>二</w:t>
      </w:r>
    </w:p>
    <w:p w14:paraId="65BA0AC2" w14:textId="77777777" w:rsidR="000B26AF" w:rsidRPr="002470D0" w:rsidRDefault="000B26AF" w:rsidP="000B26AF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5E199F9D" w14:textId="50F1B5FA" w:rsidR="000A2345" w:rsidRPr="000B26AF" w:rsidRDefault="00000000" w:rsidP="000B26AF">
      <w:pPr>
        <w:pStyle w:val="a6"/>
        <w:spacing w:line="360" w:lineRule="auto"/>
        <w:ind w:firstLine="210"/>
      </w:pPr>
      <w:r w:rsidRPr="000B26AF">
        <w:t>1、</w:t>
      </w:r>
      <w:r w:rsidR="004A0446" w:rsidRPr="000B26AF">
        <w:rPr>
          <w:rFonts w:hint="eastAsia"/>
        </w:rPr>
        <w:t>防盗门和塑钢</w:t>
      </w:r>
      <w:proofErr w:type="gramStart"/>
      <w:r w:rsidR="004A0446" w:rsidRPr="000B26AF">
        <w:rPr>
          <w:rFonts w:hint="eastAsia"/>
        </w:rPr>
        <w:t>窗是否</w:t>
      </w:r>
      <w:proofErr w:type="gramEnd"/>
      <w:r w:rsidR="004A0446" w:rsidRPr="000B26AF">
        <w:rPr>
          <w:rFonts w:hint="eastAsia"/>
        </w:rPr>
        <w:t>全部换新？</w:t>
      </w:r>
    </w:p>
    <w:p w14:paraId="536A3B3F" w14:textId="401FCE8E" w:rsidR="004A0446" w:rsidRPr="000B26AF" w:rsidRDefault="00000000" w:rsidP="000B26AF">
      <w:pPr>
        <w:pStyle w:val="a6"/>
        <w:spacing w:line="360" w:lineRule="auto"/>
        <w:ind w:firstLine="210"/>
        <w:rPr>
          <w:rFonts w:hint="eastAsia"/>
        </w:rPr>
      </w:pPr>
      <w:r w:rsidRPr="000B26AF">
        <w:rPr>
          <w:rFonts w:hint="eastAsia"/>
          <w:highlight w:val="yellow"/>
        </w:rPr>
        <w:t>回复：</w:t>
      </w:r>
      <w:r w:rsidR="004A0446" w:rsidRPr="000B26AF">
        <w:rPr>
          <w:rFonts w:hint="eastAsia"/>
          <w:highlight w:val="yellow"/>
        </w:rPr>
        <w:t>防盗门和塑钢</w:t>
      </w:r>
      <w:proofErr w:type="gramStart"/>
      <w:r w:rsidR="004A0446" w:rsidRPr="000B26AF">
        <w:rPr>
          <w:rFonts w:hint="eastAsia"/>
          <w:highlight w:val="yellow"/>
        </w:rPr>
        <w:t>窗</w:t>
      </w:r>
      <w:r w:rsidR="004A0446" w:rsidRPr="000B26AF">
        <w:rPr>
          <w:rFonts w:hint="eastAsia"/>
          <w:highlight w:val="yellow"/>
        </w:rPr>
        <w:t>按照</w:t>
      </w:r>
      <w:proofErr w:type="gramEnd"/>
      <w:r w:rsidR="004A0446" w:rsidRPr="000B26AF">
        <w:rPr>
          <w:rFonts w:hint="eastAsia"/>
          <w:highlight w:val="yellow"/>
        </w:rPr>
        <w:t>图纸要求</w:t>
      </w:r>
      <w:r w:rsidR="004A0446" w:rsidRPr="000B26AF">
        <w:rPr>
          <w:rFonts w:hint="eastAsia"/>
          <w:highlight w:val="yellow"/>
        </w:rPr>
        <w:t>全部更换新</w:t>
      </w:r>
      <w:r w:rsidR="004A0446" w:rsidRPr="000B26AF">
        <w:rPr>
          <w:rFonts w:hint="eastAsia"/>
          <w:highlight w:val="yellow"/>
        </w:rPr>
        <w:t>的</w:t>
      </w:r>
      <w:r w:rsidR="004A0446" w:rsidRPr="000B26AF">
        <w:rPr>
          <w:rFonts w:hint="eastAsia"/>
          <w:highlight w:val="yellow"/>
        </w:rPr>
        <w:t>计入控制价。</w:t>
      </w:r>
    </w:p>
    <w:p w14:paraId="2777A469" w14:textId="05B176E6" w:rsidR="004A0446" w:rsidRPr="000B26AF" w:rsidRDefault="00000000" w:rsidP="000B26AF">
      <w:pPr>
        <w:pStyle w:val="a6"/>
        <w:spacing w:line="360" w:lineRule="auto"/>
        <w:ind w:firstLine="210"/>
      </w:pPr>
      <w:r w:rsidRPr="000B26AF">
        <w:t>2、</w:t>
      </w:r>
      <w:r w:rsidR="004A0446" w:rsidRPr="000B26AF">
        <w:rPr>
          <w:rFonts w:hint="eastAsia"/>
        </w:rPr>
        <w:t>晾衣架</w:t>
      </w:r>
      <w:r w:rsidR="004A0446" w:rsidRPr="000B26AF">
        <w:rPr>
          <w:rFonts w:hint="eastAsia"/>
        </w:rPr>
        <w:t>是否全部更换新</w:t>
      </w:r>
      <w:r w:rsidR="004A0446" w:rsidRPr="000B26AF">
        <w:rPr>
          <w:rFonts w:hint="eastAsia"/>
        </w:rPr>
        <w:t>的？</w:t>
      </w:r>
    </w:p>
    <w:p w14:paraId="78159B3B" w14:textId="41D40B20" w:rsidR="000A2345" w:rsidRPr="000B26AF" w:rsidRDefault="00000000" w:rsidP="000B26AF">
      <w:pPr>
        <w:pStyle w:val="a6"/>
        <w:spacing w:line="360" w:lineRule="auto"/>
        <w:ind w:firstLine="210"/>
        <w:rPr>
          <w:rFonts w:hint="eastAsia"/>
        </w:rPr>
      </w:pPr>
      <w:r w:rsidRPr="000B26AF">
        <w:rPr>
          <w:rFonts w:hint="eastAsia"/>
          <w:highlight w:val="yellow"/>
        </w:rPr>
        <w:t>回复：</w:t>
      </w:r>
      <w:proofErr w:type="gramStart"/>
      <w:r w:rsidR="00254E8A" w:rsidRPr="000B26AF">
        <w:rPr>
          <w:rFonts w:hint="eastAsia"/>
          <w:highlight w:val="yellow"/>
        </w:rPr>
        <w:t>晾</w:t>
      </w:r>
      <w:proofErr w:type="gramEnd"/>
      <w:r w:rsidR="00254E8A" w:rsidRPr="000B26AF">
        <w:rPr>
          <w:rFonts w:hint="eastAsia"/>
          <w:highlight w:val="yellow"/>
        </w:rPr>
        <w:t>衣架全部拆除，</w:t>
      </w:r>
      <w:r w:rsidR="004A0446" w:rsidRPr="000B26AF">
        <w:rPr>
          <w:rFonts w:hint="eastAsia"/>
          <w:highlight w:val="yellow"/>
        </w:rPr>
        <w:t>晾衣架按照50%更换新的计入控制价。</w:t>
      </w:r>
    </w:p>
    <w:p w14:paraId="6FF123A3" w14:textId="0BD9D494" w:rsidR="000A2345" w:rsidRPr="000B26AF" w:rsidRDefault="00000000" w:rsidP="000B26AF">
      <w:pPr>
        <w:pStyle w:val="a6"/>
        <w:spacing w:line="360" w:lineRule="auto"/>
        <w:ind w:firstLine="210"/>
      </w:pPr>
      <w:r w:rsidRPr="000B26AF">
        <w:t>3、</w:t>
      </w:r>
      <w:r w:rsidR="004A0446" w:rsidRPr="000B26AF">
        <w:rPr>
          <w:rFonts w:hint="eastAsia"/>
        </w:rPr>
        <w:t>电扇是否全部更换新的考虑</w:t>
      </w:r>
      <w:r w:rsidRPr="000B26AF">
        <w:rPr>
          <w:rFonts w:hint="eastAsia"/>
        </w:rPr>
        <w:t xml:space="preserve">？ </w:t>
      </w:r>
    </w:p>
    <w:p w14:paraId="10F11223" w14:textId="3313501F" w:rsidR="000A2345" w:rsidRPr="000B26AF" w:rsidRDefault="00000000" w:rsidP="000B26AF">
      <w:pPr>
        <w:pStyle w:val="a6"/>
        <w:spacing w:line="360" w:lineRule="auto"/>
        <w:ind w:firstLine="210"/>
        <w:rPr>
          <w:highlight w:val="yellow"/>
        </w:rPr>
      </w:pPr>
      <w:r w:rsidRPr="000B26AF">
        <w:rPr>
          <w:rFonts w:hint="eastAsia"/>
          <w:highlight w:val="yellow"/>
        </w:rPr>
        <w:t>回复：</w:t>
      </w:r>
      <w:r w:rsidR="004A0446" w:rsidRPr="000B26AF">
        <w:rPr>
          <w:rFonts w:hint="eastAsia"/>
          <w:highlight w:val="yellow"/>
        </w:rPr>
        <w:t>电扇按照全部拆除、清洗、安装</w:t>
      </w:r>
      <w:r w:rsidR="004A0446" w:rsidRPr="000B26AF">
        <w:rPr>
          <w:rFonts w:hint="eastAsia"/>
          <w:highlight w:val="yellow"/>
        </w:rPr>
        <w:t>计入控制价。</w:t>
      </w:r>
    </w:p>
    <w:p w14:paraId="0B518E2D" w14:textId="1009628E" w:rsidR="000A2345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4、</w:t>
      </w:r>
      <w:r w:rsidR="005C4BB8" w:rsidRPr="000B26AF">
        <w:rPr>
          <w:rFonts w:hint="eastAsia"/>
        </w:rPr>
        <w:t>桥架</w:t>
      </w:r>
      <w:r w:rsidR="005C4BB8" w:rsidRPr="000B26AF">
        <w:rPr>
          <w:rFonts w:hint="eastAsia"/>
        </w:rPr>
        <w:t>是否全部更换新的考虑？</w:t>
      </w:r>
    </w:p>
    <w:p w14:paraId="52C8166F" w14:textId="77D0B617" w:rsidR="000A2345" w:rsidRPr="000B26AF" w:rsidRDefault="00000000" w:rsidP="000B26AF">
      <w:pPr>
        <w:pStyle w:val="a6"/>
        <w:spacing w:line="360" w:lineRule="auto"/>
        <w:ind w:firstLine="210"/>
        <w:rPr>
          <w:rFonts w:hint="eastAsia"/>
          <w:highlight w:val="yellow"/>
        </w:rPr>
      </w:pPr>
      <w:r w:rsidRPr="000B26AF">
        <w:rPr>
          <w:rFonts w:hint="eastAsia"/>
          <w:highlight w:val="yellow"/>
        </w:rPr>
        <w:t>回复：</w:t>
      </w:r>
      <w:r w:rsidR="00095513" w:rsidRPr="000B26AF">
        <w:rPr>
          <w:rFonts w:hint="eastAsia"/>
          <w:highlight w:val="yellow"/>
        </w:rPr>
        <w:t>旧</w:t>
      </w:r>
      <w:r w:rsidR="00254E8A" w:rsidRPr="000B26AF">
        <w:rPr>
          <w:rFonts w:hint="eastAsia"/>
          <w:highlight w:val="yellow"/>
        </w:rPr>
        <w:t>桥</w:t>
      </w:r>
      <w:proofErr w:type="gramStart"/>
      <w:r w:rsidR="00254E8A" w:rsidRPr="000B26AF">
        <w:rPr>
          <w:rFonts w:hint="eastAsia"/>
          <w:highlight w:val="yellow"/>
        </w:rPr>
        <w:t>架全部</w:t>
      </w:r>
      <w:proofErr w:type="gramEnd"/>
      <w:r w:rsidR="00254E8A" w:rsidRPr="000B26AF">
        <w:rPr>
          <w:rFonts w:hint="eastAsia"/>
          <w:highlight w:val="yellow"/>
        </w:rPr>
        <w:t>拆除，</w:t>
      </w:r>
      <w:r w:rsidR="005C4BB8" w:rsidRPr="000B26AF">
        <w:rPr>
          <w:rFonts w:hint="eastAsia"/>
          <w:highlight w:val="yellow"/>
        </w:rPr>
        <w:t>桥架按照</w:t>
      </w:r>
      <w:r w:rsidR="005C4BB8" w:rsidRPr="000B26AF">
        <w:rPr>
          <w:rFonts w:hint="eastAsia"/>
        </w:rPr>
        <w:t>50%</w:t>
      </w:r>
      <w:r w:rsidR="005C4BB8" w:rsidRPr="000B26AF">
        <w:rPr>
          <w:rFonts w:hint="eastAsia"/>
          <w:highlight w:val="yellow"/>
        </w:rPr>
        <w:t>更换新的考虑</w:t>
      </w:r>
      <w:r w:rsidR="005C4BB8" w:rsidRPr="000B26AF">
        <w:rPr>
          <w:rFonts w:hint="eastAsia"/>
          <w:highlight w:val="yellow"/>
        </w:rPr>
        <w:t>计入控制价。</w:t>
      </w:r>
    </w:p>
    <w:p w14:paraId="6111821B" w14:textId="296868B8" w:rsidR="000A2345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5、</w:t>
      </w:r>
      <w:r w:rsidR="005C4BB8" w:rsidRPr="000B26AF">
        <w:rPr>
          <w:rFonts w:hint="eastAsia"/>
        </w:rPr>
        <w:t>灭火器是否更换新的计入控制价？</w:t>
      </w:r>
    </w:p>
    <w:p w14:paraId="77B92138" w14:textId="70E9B3BD" w:rsidR="000A2345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  <w:highlight w:val="yellow"/>
        </w:rPr>
        <w:t>回复：</w:t>
      </w:r>
      <w:r w:rsidR="005C4BB8" w:rsidRPr="000B26AF">
        <w:rPr>
          <w:rFonts w:hint="eastAsia"/>
          <w:highlight w:val="yellow"/>
        </w:rPr>
        <w:t>灭火器不</w:t>
      </w:r>
      <w:bookmarkStart w:id="0" w:name="_Hlk166580753"/>
      <w:r w:rsidR="005C4BB8" w:rsidRPr="000B26AF">
        <w:rPr>
          <w:rFonts w:hint="eastAsia"/>
          <w:highlight w:val="yellow"/>
        </w:rPr>
        <w:t>计入本次控制价</w:t>
      </w:r>
      <w:bookmarkEnd w:id="0"/>
      <w:r w:rsidR="005C4BB8" w:rsidRPr="000B26AF">
        <w:rPr>
          <w:rFonts w:hint="eastAsia"/>
          <w:highlight w:val="yellow"/>
        </w:rPr>
        <w:t>。</w:t>
      </w:r>
    </w:p>
    <w:p w14:paraId="143C5244" w14:textId="72792C14" w:rsidR="000A2345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6、</w:t>
      </w:r>
      <w:r w:rsidR="005C4BB8" w:rsidRPr="000B26AF">
        <w:rPr>
          <w:rFonts w:hint="eastAsia"/>
        </w:rPr>
        <w:t>抗震支架是否</w:t>
      </w:r>
      <w:r w:rsidR="005C4BB8" w:rsidRPr="000B26AF">
        <w:rPr>
          <w:rFonts w:hint="eastAsia"/>
        </w:rPr>
        <w:t>计入本次控制价</w:t>
      </w:r>
    </w:p>
    <w:p w14:paraId="54E4655A" w14:textId="59111DF0" w:rsidR="005C4BB8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  <w:highlight w:val="yellow"/>
        </w:rPr>
        <w:t>回复：</w:t>
      </w:r>
      <w:r w:rsidR="005C4BB8" w:rsidRPr="000B26AF">
        <w:rPr>
          <w:rFonts w:hint="eastAsia"/>
          <w:highlight w:val="yellow"/>
        </w:rPr>
        <w:t>不</w:t>
      </w:r>
      <w:r w:rsidR="005C4BB8" w:rsidRPr="000B26AF">
        <w:rPr>
          <w:rFonts w:hint="eastAsia"/>
          <w:highlight w:val="yellow"/>
        </w:rPr>
        <w:t>计入本次控制价</w:t>
      </w:r>
    </w:p>
    <w:p w14:paraId="7CBF2B7C" w14:textId="678220D8" w:rsidR="005C4BB8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7、</w:t>
      </w:r>
      <w:r w:rsidR="005C4BB8" w:rsidRPr="000B26AF">
        <w:rPr>
          <w:rFonts w:hint="eastAsia"/>
        </w:rPr>
        <w:t>空调</w:t>
      </w:r>
      <w:r w:rsidR="00254E8A" w:rsidRPr="000B26AF">
        <w:rPr>
          <w:rFonts w:hint="eastAsia"/>
        </w:rPr>
        <w:t>系统</w:t>
      </w:r>
      <w:r w:rsidR="005C4BB8" w:rsidRPr="000B26AF">
        <w:rPr>
          <w:rFonts w:hint="eastAsia"/>
        </w:rPr>
        <w:t>、洗衣机、烘干器、饮水器是否</w:t>
      </w:r>
      <w:r w:rsidR="005C4BB8" w:rsidRPr="000B26AF">
        <w:rPr>
          <w:rFonts w:hint="eastAsia"/>
        </w:rPr>
        <w:t>计入本次控制价</w:t>
      </w:r>
    </w:p>
    <w:p w14:paraId="540E632E" w14:textId="77777777" w:rsidR="00254E8A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  <w:highlight w:val="yellow"/>
        </w:rPr>
        <w:t>回复：</w:t>
      </w:r>
      <w:r w:rsidR="00254E8A" w:rsidRPr="000B26AF">
        <w:rPr>
          <w:rFonts w:hint="eastAsia"/>
          <w:highlight w:val="yellow"/>
        </w:rPr>
        <w:t>不计入本次控制价</w:t>
      </w:r>
    </w:p>
    <w:p w14:paraId="437FF6FF" w14:textId="7DFF96BA" w:rsidR="000A2345" w:rsidRPr="000B26AF" w:rsidRDefault="00254E8A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8、灯具、开关、插座是否全部更换新的</w:t>
      </w:r>
      <w:r w:rsidR="00000000" w:rsidRPr="000B26AF">
        <w:rPr>
          <w:rFonts w:hint="eastAsia"/>
        </w:rPr>
        <w:t>。</w:t>
      </w:r>
    </w:p>
    <w:p w14:paraId="1F3379F1" w14:textId="2DAAD290" w:rsidR="000A2345" w:rsidRPr="000B26AF" w:rsidRDefault="00000000" w:rsidP="000B26AF">
      <w:pPr>
        <w:pStyle w:val="a6"/>
        <w:spacing w:line="360" w:lineRule="auto"/>
        <w:ind w:firstLine="210"/>
      </w:pPr>
      <w:r w:rsidRPr="000B26AF">
        <w:rPr>
          <w:rFonts w:hint="eastAsia"/>
          <w:highlight w:val="yellow"/>
        </w:rPr>
        <w:t>回复</w:t>
      </w:r>
      <w:r w:rsidR="00254E8A" w:rsidRPr="000B26AF">
        <w:rPr>
          <w:rFonts w:hint="eastAsia"/>
          <w:highlight w:val="yellow"/>
        </w:rPr>
        <w:t>：是的</w:t>
      </w:r>
    </w:p>
    <w:p w14:paraId="2F61E372" w14:textId="7D59B527" w:rsidR="00254E8A" w:rsidRPr="000B26AF" w:rsidRDefault="00254E8A" w:rsidP="000B26AF">
      <w:pPr>
        <w:pStyle w:val="a6"/>
        <w:spacing w:line="360" w:lineRule="auto"/>
        <w:ind w:firstLine="210"/>
      </w:pPr>
      <w:r w:rsidRPr="000B26AF">
        <w:rPr>
          <w:rFonts w:hint="eastAsia"/>
        </w:rPr>
        <w:t>9、IC卡式淋浴器</w:t>
      </w:r>
      <w:r w:rsidR="002470D0" w:rsidRPr="000B26AF">
        <w:rPr>
          <w:rFonts w:hint="eastAsia"/>
        </w:rPr>
        <w:t>、花</w:t>
      </w:r>
      <w:proofErr w:type="gramStart"/>
      <w:r w:rsidR="002470D0" w:rsidRPr="000B26AF">
        <w:rPr>
          <w:rFonts w:hint="eastAsia"/>
        </w:rPr>
        <w:t>洒</w:t>
      </w:r>
      <w:r w:rsidRPr="000B26AF">
        <w:rPr>
          <w:rFonts w:hint="eastAsia"/>
        </w:rPr>
        <w:t>是</w:t>
      </w:r>
      <w:r w:rsidRPr="000B26AF">
        <w:rPr>
          <w:rFonts w:hint="eastAsia"/>
        </w:rPr>
        <w:t>否</w:t>
      </w:r>
      <w:proofErr w:type="gramEnd"/>
      <w:r w:rsidRPr="000B26AF">
        <w:rPr>
          <w:rFonts w:hint="eastAsia"/>
        </w:rPr>
        <w:t>计入本次控制价</w:t>
      </w:r>
      <w:r w:rsidRPr="000B26AF">
        <w:rPr>
          <w:rFonts w:hint="eastAsia"/>
        </w:rPr>
        <w:t>？</w:t>
      </w:r>
    </w:p>
    <w:p w14:paraId="090CAC37" w14:textId="77777777" w:rsidR="002470D0" w:rsidRPr="000B26AF" w:rsidRDefault="00254E8A" w:rsidP="000B26AF">
      <w:pPr>
        <w:pStyle w:val="a6"/>
        <w:spacing w:line="360" w:lineRule="auto"/>
        <w:ind w:firstLine="210"/>
      </w:pPr>
      <w:r w:rsidRPr="000B26AF">
        <w:rPr>
          <w:rFonts w:hint="eastAsia"/>
          <w:highlight w:val="yellow"/>
        </w:rPr>
        <w:t>回复：不计入本次控制价</w:t>
      </w:r>
    </w:p>
    <w:p w14:paraId="6CE8B0B5" w14:textId="737C7640" w:rsidR="002470D0" w:rsidRPr="000B26AF" w:rsidRDefault="002470D0" w:rsidP="000B26AF">
      <w:pPr>
        <w:pStyle w:val="a6"/>
        <w:spacing w:line="360" w:lineRule="auto"/>
        <w:ind w:firstLine="210"/>
        <w:rPr>
          <w:rFonts w:hint="eastAsia"/>
        </w:rPr>
      </w:pPr>
      <w:r w:rsidRPr="000B26AF">
        <w:rPr>
          <w:rFonts w:hint="eastAsia"/>
        </w:rPr>
        <w:t>10、</w:t>
      </w:r>
      <w:r w:rsidRPr="000B26AF">
        <w:rPr>
          <w:rFonts w:hint="eastAsia"/>
          <w:highlight w:val="yellow"/>
        </w:rPr>
        <w:t>拆除后的电线电缆，桥架，防盗门，灯具，晾衣架，水管，配电箱等</w:t>
      </w:r>
      <w:r w:rsidRPr="000B26AF">
        <w:rPr>
          <w:rFonts w:hint="eastAsia"/>
          <w:highlight w:val="yellow"/>
        </w:rPr>
        <w:t>无法使用可回收</w:t>
      </w:r>
      <w:r w:rsidRPr="000B26AF">
        <w:rPr>
          <w:rFonts w:hint="eastAsia"/>
          <w:highlight w:val="yellow"/>
        </w:rPr>
        <w:t>的材料，按甲方要求分类堆放至指定地点</w:t>
      </w:r>
      <w:r w:rsidRPr="000B26AF">
        <w:rPr>
          <w:rFonts w:hint="eastAsia"/>
        </w:rPr>
        <w:t>。</w:t>
      </w:r>
    </w:p>
    <w:p w14:paraId="62287B94" w14:textId="77777777" w:rsidR="000B26AF" w:rsidRDefault="00000000" w:rsidP="000B26AF">
      <w:pPr>
        <w:pStyle w:val="a4"/>
        <w:spacing w:line="360" w:lineRule="auto"/>
        <w:rPr>
          <w:rFonts w:cstheme="minorBidi"/>
          <w:kern w:val="2"/>
        </w:rPr>
      </w:pPr>
      <w:r w:rsidRPr="000B26AF">
        <w:rPr>
          <w:rFonts w:hint="eastAsia"/>
        </w:rPr>
        <w:t xml:space="preserve">                           </w:t>
      </w:r>
      <w:r w:rsidRPr="000B26AF">
        <w:rPr>
          <w:rFonts w:cstheme="minorBidi" w:hint="eastAsia"/>
          <w:kern w:val="2"/>
        </w:rPr>
        <w:t xml:space="preserve"> </w:t>
      </w:r>
    </w:p>
    <w:p w14:paraId="25BC942B" w14:textId="2D3B974F" w:rsidR="000A2345" w:rsidRPr="000B26AF" w:rsidRDefault="00000000" w:rsidP="000B26AF">
      <w:pPr>
        <w:pStyle w:val="a4"/>
        <w:spacing w:line="360" w:lineRule="auto"/>
        <w:ind w:firstLineChars="1800" w:firstLine="4320"/>
        <w:rPr>
          <w:rFonts w:cstheme="minorBidi"/>
          <w:kern w:val="2"/>
        </w:rPr>
      </w:pPr>
      <w:r w:rsidRPr="000B26AF">
        <w:rPr>
          <w:rFonts w:cstheme="minorBidi" w:hint="eastAsia"/>
          <w:kern w:val="2"/>
        </w:rPr>
        <w:t>安徽</w:t>
      </w:r>
      <w:proofErr w:type="gramStart"/>
      <w:r w:rsidRPr="000B26AF">
        <w:rPr>
          <w:rFonts w:cstheme="minorBidi" w:hint="eastAsia"/>
          <w:kern w:val="2"/>
        </w:rPr>
        <w:t>通达信工程</w:t>
      </w:r>
      <w:proofErr w:type="gramEnd"/>
      <w:r w:rsidRPr="000B26AF">
        <w:rPr>
          <w:rFonts w:cstheme="minorBidi" w:hint="eastAsia"/>
          <w:kern w:val="2"/>
        </w:rPr>
        <w:t>造价咨询有限公司</w:t>
      </w:r>
    </w:p>
    <w:p w14:paraId="4E8CF216" w14:textId="3FC2E59C" w:rsidR="000A2345" w:rsidRPr="000B26AF" w:rsidRDefault="00000000" w:rsidP="000B26AF">
      <w:pPr>
        <w:pStyle w:val="a3"/>
        <w:spacing w:line="360" w:lineRule="auto"/>
        <w:rPr>
          <w:rFonts w:cstheme="minorBidi"/>
          <w:kern w:val="2"/>
          <w:szCs w:val="24"/>
        </w:rPr>
      </w:pPr>
      <w:r w:rsidRPr="000B26AF">
        <w:rPr>
          <w:rFonts w:cstheme="minorBidi" w:hint="eastAsia"/>
          <w:kern w:val="2"/>
          <w:szCs w:val="24"/>
        </w:rPr>
        <w:t xml:space="preserve"> </w:t>
      </w:r>
      <w:r w:rsidRPr="000B26AF">
        <w:rPr>
          <w:rFonts w:cstheme="minorBidi"/>
          <w:kern w:val="2"/>
          <w:szCs w:val="24"/>
        </w:rPr>
        <w:t xml:space="preserve">                                    </w:t>
      </w:r>
      <w:r w:rsidRPr="000B26AF">
        <w:rPr>
          <w:rFonts w:cstheme="minorBidi" w:hint="eastAsia"/>
          <w:kern w:val="2"/>
          <w:szCs w:val="24"/>
        </w:rPr>
        <w:t>2024年5月</w:t>
      </w:r>
      <w:r w:rsidR="00254E8A" w:rsidRPr="000B26AF">
        <w:rPr>
          <w:rFonts w:cstheme="minorBidi" w:hint="eastAsia"/>
          <w:kern w:val="2"/>
          <w:szCs w:val="24"/>
        </w:rPr>
        <w:t>14</w:t>
      </w:r>
      <w:r w:rsidRPr="000B26AF">
        <w:rPr>
          <w:rFonts w:cstheme="minorBidi" w:hint="eastAsia"/>
          <w:kern w:val="2"/>
          <w:szCs w:val="24"/>
        </w:rPr>
        <w:t>日</w:t>
      </w:r>
    </w:p>
    <w:sectPr w:rsidR="000A2345" w:rsidRPr="000B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FF61F"/>
    <w:multiLevelType w:val="singleLevel"/>
    <w:tmpl w:val="52BFF61F"/>
    <w:lvl w:ilvl="0">
      <w:start w:val="8"/>
      <w:numFmt w:val="decimal"/>
      <w:suff w:val="nothing"/>
      <w:lvlText w:val="%1、"/>
      <w:lvlJc w:val="left"/>
    </w:lvl>
  </w:abstractNum>
  <w:abstractNum w:abstractNumId="1" w15:restartNumberingAfterBreak="0">
    <w:nsid w:val="75691C8C"/>
    <w:multiLevelType w:val="multilevel"/>
    <w:tmpl w:val="75691C8C"/>
    <w:lvl w:ilvl="0">
      <w:start w:val="1"/>
      <w:numFmt w:val="decimal"/>
      <w:lvlText w:val="%1、"/>
      <w:lvlJc w:val="left"/>
      <w:pPr>
        <w:ind w:left="-2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3" w:hanging="440"/>
      </w:pPr>
    </w:lvl>
    <w:lvl w:ilvl="2">
      <w:start w:val="1"/>
      <w:numFmt w:val="lowerRoman"/>
      <w:lvlText w:val="%3."/>
      <w:lvlJc w:val="right"/>
      <w:pPr>
        <w:ind w:left="693" w:hanging="440"/>
      </w:pPr>
    </w:lvl>
    <w:lvl w:ilvl="3">
      <w:start w:val="1"/>
      <w:numFmt w:val="decimal"/>
      <w:lvlText w:val="%4."/>
      <w:lvlJc w:val="left"/>
      <w:pPr>
        <w:ind w:left="1133" w:hanging="440"/>
      </w:pPr>
    </w:lvl>
    <w:lvl w:ilvl="4">
      <w:start w:val="1"/>
      <w:numFmt w:val="lowerLetter"/>
      <w:lvlText w:val="%5)"/>
      <w:lvlJc w:val="left"/>
      <w:pPr>
        <w:ind w:left="1573" w:hanging="440"/>
      </w:pPr>
    </w:lvl>
    <w:lvl w:ilvl="5">
      <w:start w:val="1"/>
      <w:numFmt w:val="lowerRoman"/>
      <w:lvlText w:val="%6."/>
      <w:lvlJc w:val="right"/>
      <w:pPr>
        <w:ind w:left="2013" w:hanging="440"/>
      </w:pPr>
    </w:lvl>
    <w:lvl w:ilvl="6">
      <w:start w:val="1"/>
      <w:numFmt w:val="decimal"/>
      <w:lvlText w:val="%7."/>
      <w:lvlJc w:val="left"/>
      <w:pPr>
        <w:ind w:left="2453" w:hanging="440"/>
      </w:pPr>
    </w:lvl>
    <w:lvl w:ilvl="7">
      <w:start w:val="1"/>
      <w:numFmt w:val="lowerLetter"/>
      <w:lvlText w:val="%8)"/>
      <w:lvlJc w:val="left"/>
      <w:pPr>
        <w:ind w:left="2893" w:hanging="440"/>
      </w:pPr>
    </w:lvl>
    <w:lvl w:ilvl="8">
      <w:start w:val="1"/>
      <w:numFmt w:val="lowerRoman"/>
      <w:lvlText w:val="%9."/>
      <w:lvlJc w:val="right"/>
      <w:pPr>
        <w:ind w:left="3333" w:hanging="440"/>
      </w:pPr>
    </w:lvl>
  </w:abstractNum>
  <w:num w:numId="1" w16cid:durableId="1991597623">
    <w:abstractNumId w:val="0"/>
  </w:num>
  <w:num w:numId="2" w16cid:durableId="132724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xNjcxMWRlNTllZmU3YzU1YWUzMGZjMDczMjY1ZTEifQ=="/>
  </w:docVars>
  <w:rsids>
    <w:rsidRoot w:val="00E50184"/>
    <w:rsid w:val="00095513"/>
    <w:rsid w:val="000A2345"/>
    <w:rsid w:val="000B26AF"/>
    <w:rsid w:val="002470D0"/>
    <w:rsid w:val="00254E8A"/>
    <w:rsid w:val="004A0446"/>
    <w:rsid w:val="005C4BB8"/>
    <w:rsid w:val="005E32BA"/>
    <w:rsid w:val="007A5E36"/>
    <w:rsid w:val="00CA2B89"/>
    <w:rsid w:val="00CD16B0"/>
    <w:rsid w:val="00E50184"/>
    <w:rsid w:val="00E75DDF"/>
    <w:rsid w:val="00E76819"/>
    <w:rsid w:val="1CC17011"/>
    <w:rsid w:val="1D251945"/>
    <w:rsid w:val="1D3D6906"/>
    <w:rsid w:val="1E170999"/>
    <w:rsid w:val="26EF2A9C"/>
    <w:rsid w:val="330D7DB7"/>
    <w:rsid w:val="49D71C93"/>
    <w:rsid w:val="64C3663C"/>
    <w:rsid w:val="65530C51"/>
    <w:rsid w:val="6F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9F64"/>
  <w15:docId w15:val="{9B141971-A50D-4117-9E5E-D33EF54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autoRedefine/>
    <w:qFormat/>
    <w:pPr>
      <w:widowControl/>
      <w:ind w:firstLine="420"/>
      <w:jc w:val="left"/>
    </w:pPr>
    <w:rPr>
      <w:rFonts w:cs="Times New Roman"/>
      <w:kern w:val="0"/>
      <w:sz w:val="24"/>
      <w:szCs w:val="20"/>
    </w:rPr>
  </w:style>
  <w:style w:type="paragraph" w:styleId="a4">
    <w:name w:val="Body Text"/>
    <w:basedOn w:val="a"/>
    <w:next w:val="a"/>
    <w:link w:val="a5"/>
    <w:autoRedefine/>
    <w:qFormat/>
    <w:pPr>
      <w:widowControl/>
      <w:spacing w:after="120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autoRedefine/>
    <w:uiPriority w:val="34"/>
    <w:qFormat/>
    <w:rsid w:val="000B26AF"/>
    <w:pPr>
      <w:ind w:left="-727" w:firstLineChars="100" w:firstLine="240"/>
    </w:pPr>
  </w:style>
  <w:style w:type="character" w:customStyle="1" w:styleId="a5">
    <w:name w:val="正文文本 字符"/>
    <w:basedOn w:val="a0"/>
    <w:link w:val="a4"/>
    <w:autoRedefine/>
    <w:qFormat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良满 王</dc:creator>
  <cp:lastModifiedBy>良满 王</cp:lastModifiedBy>
  <cp:revision>7</cp:revision>
  <dcterms:created xsi:type="dcterms:W3CDTF">2024-05-08T04:23:00Z</dcterms:created>
  <dcterms:modified xsi:type="dcterms:W3CDTF">2024-05-14T04:42:00Z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665EA64FC85F464AA25A7FBE6D53AADA_13</vt:lpwstr>
  </property>
</Properties>
</file>